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0C4D08" w:rsidP="0003642B">
      <w:pPr>
        <w:pStyle w:val="BodyText"/>
        <w:jc w:val="center"/>
      </w:pPr>
      <w:r w:rsidRPr="000C4D08">
        <w:t>РОССТАТ</w:t>
      </w:r>
    </w:p>
    <w:p w:rsidR="0003642B" w:rsidRPr="008544BC" w:rsidP="0003642B">
      <w:pPr>
        <w:pStyle w:val="BodyText"/>
        <w:jc w:val="center"/>
        <w:rPr>
          <w:b/>
        </w:rPr>
      </w:pPr>
      <w:r>
        <w:rPr>
          <w:b/>
        </w:rPr>
        <w:t xml:space="preserve">УПРАВЛЕНИЕ </w:t>
      </w:r>
      <w:r>
        <w:rPr>
          <w:b/>
        </w:rPr>
        <w:t>ФЕДЕРАЛЬНОЙ СЛУЖБЫ</w:t>
      </w:r>
      <w:r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P="0003642B">
      <w:pPr>
        <w:pStyle w:val="BodyText3"/>
      </w:pPr>
      <w:r>
        <w:t>(КРАСНОЯРСКСТАТ)</w:t>
      </w:r>
    </w:p>
    <w:p w:rsidR="00B96E52" w:rsidRPr="00F07C06" w:rsidP="0003642B">
      <w:pPr>
        <w:jc w:val="center"/>
        <w:rPr>
          <w:sz w:val="24"/>
          <w:szCs w:val="24"/>
        </w:rPr>
      </w:pPr>
    </w:p>
    <w:p w:rsidR="0003642B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C46CA" w:rsidRPr="00B40815" w:rsidP="0003642B">
      <w:pPr>
        <w:jc w:val="center"/>
        <w:rPr>
          <w:sz w:val="24"/>
          <w:szCs w:val="24"/>
        </w:rPr>
      </w:pPr>
    </w:p>
    <w:p w:rsidR="007F689F" w:rsidRPr="00AC46CA" w:rsidP="00B23127">
      <w:pPr>
        <w:jc w:val="center"/>
        <w:rPr>
          <w:rFonts w:ascii="Arial" w:hAnsi="Arial" w:cs="Arial"/>
          <w:b/>
          <w:sz w:val="28"/>
          <w:szCs w:val="28"/>
        </w:rPr>
      </w:pPr>
      <w:r w:rsidRPr="00AC46CA">
        <w:rPr>
          <w:rFonts w:ascii="Arial" w:hAnsi="Arial" w:cs="Arial"/>
          <w:b/>
          <w:sz w:val="28"/>
          <w:szCs w:val="28"/>
        </w:rPr>
        <w:t xml:space="preserve">Выполнение федеральной адресной инвестиционной программы </w:t>
      </w:r>
      <w:r w:rsidRPr="00AC46CA">
        <w:rPr>
          <w:rFonts w:ascii="Arial" w:hAnsi="Arial" w:cs="Arial"/>
          <w:b/>
          <w:sz w:val="28"/>
          <w:szCs w:val="28"/>
        </w:rPr>
        <w:br/>
        <w:t xml:space="preserve">в </w:t>
      </w:r>
      <w:r w:rsidRPr="00AC46CA" w:rsidR="006712CB">
        <w:rPr>
          <w:rFonts w:ascii="Arial" w:hAnsi="Arial" w:cs="Arial"/>
          <w:b/>
          <w:sz w:val="28"/>
          <w:szCs w:val="28"/>
        </w:rPr>
        <w:t>Республике Тыва</w:t>
      </w:r>
      <w:r w:rsidRPr="00AC46CA" w:rsidR="00890EBD">
        <w:rPr>
          <w:rFonts w:ascii="Arial" w:hAnsi="Arial" w:cs="Arial"/>
          <w:b/>
          <w:sz w:val="28"/>
          <w:szCs w:val="28"/>
        </w:rPr>
        <w:t xml:space="preserve"> </w:t>
      </w:r>
      <w:r w:rsidRPr="00AC46CA" w:rsidR="00265522">
        <w:rPr>
          <w:rFonts w:ascii="Arial" w:hAnsi="Arial" w:cs="Arial"/>
          <w:b/>
          <w:sz w:val="28"/>
          <w:szCs w:val="28"/>
        </w:rPr>
        <w:t>в 20</w:t>
      </w:r>
      <w:r w:rsidRPr="00AC46CA" w:rsidR="00654928">
        <w:rPr>
          <w:rFonts w:ascii="Arial" w:hAnsi="Arial" w:cs="Arial"/>
          <w:b/>
          <w:sz w:val="28"/>
          <w:szCs w:val="28"/>
        </w:rPr>
        <w:t>20</w:t>
      </w:r>
      <w:r w:rsidRPr="00AC46CA" w:rsidR="00265522">
        <w:rPr>
          <w:rFonts w:ascii="Arial" w:hAnsi="Arial" w:cs="Arial"/>
          <w:b/>
          <w:sz w:val="28"/>
          <w:szCs w:val="28"/>
        </w:rPr>
        <w:t xml:space="preserve"> год</w:t>
      </w:r>
      <w:r w:rsidRPr="00AC46CA" w:rsidR="007B07DA">
        <w:rPr>
          <w:rFonts w:ascii="Arial" w:hAnsi="Arial" w:cs="Arial"/>
          <w:b/>
          <w:sz w:val="28"/>
          <w:szCs w:val="28"/>
        </w:rPr>
        <w:t>у</w:t>
      </w:r>
    </w:p>
    <w:p w:rsidR="00EF0E0C" w:rsidRPr="007848A6" w:rsidP="004127E7">
      <w:pPr>
        <w:spacing w:line="312" w:lineRule="auto"/>
        <w:jc w:val="center"/>
        <w:rPr>
          <w:sz w:val="24"/>
          <w:szCs w:val="24"/>
        </w:rPr>
      </w:pPr>
      <w:r w:rsidRPr="007848A6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B40815" w:rsidP="0003642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258"/>
        <w:gridCol w:w="3289"/>
      </w:tblGrid>
      <w:tr w:rsidTr="0077374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379" w:type="dxa"/>
          </w:tcPr>
          <w:p w:rsidR="00C274BA" w:rsidRPr="003D0E3E" w:rsidP="00B2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06A0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C274BA" w:rsidP="00F7550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P="006570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2108C0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D1013B" w:rsidP="00486958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 w:rsidR="00654928">
        <w:rPr>
          <w:sz w:val="28"/>
          <w:szCs w:val="28"/>
        </w:rPr>
        <w:t>2020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Pr="00783714" w:rsidR="000677DB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 w:rsidR="00697257">
        <w:rPr>
          <w:sz w:val="28"/>
          <w:szCs w:val="28"/>
        </w:rPr>
        <w:t>в Ф</w:t>
      </w:r>
      <w:r w:rsidR="000677DB">
        <w:rPr>
          <w:sz w:val="28"/>
          <w:szCs w:val="28"/>
        </w:rPr>
        <w:t>едеральн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адресн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инвестиционн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программ</w:t>
      </w:r>
      <w:r w:rsidR="00697257">
        <w:rPr>
          <w:sz w:val="28"/>
          <w:szCs w:val="28"/>
        </w:rPr>
        <w:t>у</w:t>
      </w:r>
      <w:r w:rsidR="00F7550E">
        <w:rPr>
          <w:sz w:val="28"/>
          <w:szCs w:val="28"/>
        </w:rPr>
        <w:t xml:space="preserve"> по Республике Тыва</w:t>
      </w:r>
      <w:r w:rsidR="000677DB">
        <w:rPr>
          <w:sz w:val="28"/>
          <w:szCs w:val="28"/>
        </w:rPr>
        <w:t xml:space="preserve"> включен</w:t>
      </w:r>
      <w:r w:rsidR="00F7550E">
        <w:rPr>
          <w:sz w:val="28"/>
          <w:szCs w:val="28"/>
        </w:rPr>
        <w:t>о</w:t>
      </w:r>
      <w:r w:rsidR="000677DB">
        <w:rPr>
          <w:sz w:val="28"/>
          <w:szCs w:val="28"/>
        </w:rPr>
        <w:t xml:space="preserve"> </w:t>
      </w:r>
      <w:r w:rsidR="00F7550E">
        <w:rPr>
          <w:sz w:val="28"/>
          <w:szCs w:val="28"/>
        </w:rPr>
        <w:t>3</w:t>
      </w:r>
      <w:r w:rsidR="000677DB">
        <w:rPr>
          <w:sz w:val="28"/>
          <w:szCs w:val="28"/>
        </w:rPr>
        <w:t xml:space="preserve"> </w:t>
      </w:r>
      <w:r w:rsidR="00697257">
        <w:rPr>
          <w:sz w:val="28"/>
          <w:szCs w:val="28"/>
        </w:rPr>
        <w:t>объект</w:t>
      </w:r>
      <w:r w:rsidR="00F7550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05FF3"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F7550E">
        <w:rPr>
          <w:sz w:val="28"/>
          <w:szCs w:val="28"/>
        </w:rPr>
        <w:t>218,7</w:t>
      </w:r>
      <w:r w:rsidR="00654928"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>миллиона</w:t>
      </w:r>
      <w:r w:rsidR="00205FF3">
        <w:rPr>
          <w:sz w:val="28"/>
          <w:szCs w:val="28"/>
        </w:rPr>
        <w:t xml:space="preserve"> рублей</w:t>
      </w:r>
      <w:r w:rsidR="0046037A">
        <w:rPr>
          <w:sz w:val="28"/>
          <w:szCs w:val="28"/>
        </w:rPr>
        <w:t>.</w:t>
      </w:r>
      <w:r w:rsidR="00205FF3">
        <w:rPr>
          <w:sz w:val="28"/>
          <w:szCs w:val="28"/>
        </w:rPr>
        <w:t xml:space="preserve"> </w:t>
      </w:r>
    </w:p>
    <w:p w:rsidR="009878D0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средств федерального</w:t>
      </w:r>
      <w:r w:rsidR="00205FF3">
        <w:rPr>
          <w:sz w:val="28"/>
          <w:szCs w:val="28"/>
        </w:rPr>
        <w:t xml:space="preserve"> бюджета фактически </w:t>
      </w:r>
      <w:r w:rsidR="004A7B0F">
        <w:rPr>
          <w:sz w:val="28"/>
          <w:szCs w:val="28"/>
        </w:rPr>
        <w:t xml:space="preserve">перечислено </w:t>
      </w:r>
      <w:r w:rsidR="004A7B0F">
        <w:rPr>
          <w:sz w:val="28"/>
          <w:szCs w:val="28"/>
        </w:rPr>
        <w:br/>
      </w:r>
      <w:r>
        <w:rPr>
          <w:sz w:val="28"/>
          <w:szCs w:val="28"/>
        </w:rPr>
        <w:t>210,5</w:t>
      </w:r>
      <w:r w:rsidR="00205FF3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миллиона</w:t>
      </w:r>
      <w:r w:rsidR="0046037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08C0">
        <w:rPr>
          <w:sz w:val="28"/>
          <w:szCs w:val="28"/>
        </w:rPr>
        <w:t>По состоянию на 1 января 202</w:t>
      </w:r>
      <w:r w:rsidR="0077728F">
        <w:rPr>
          <w:sz w:val="28"/>
          <w:szCs w:val="28"/>
        </w:rPr>
        <w:t>1</w:t>
      </w:r>
      <w:r w:rsidR="002108C0">
        <w:rPr>
          <w:sz w:val="28"/>
          <w:szCs w:val="28"/>
        </w:rPr>
        <w:t xml:space="preserve"> года полностью </w:t>
      </w:r>
      <w:r>
        <w:rPr>
          <w:sz w:val="28"/>
          <w:szCs w:val="28"/>
        </w:rPr>
        <w:t>профинансировано 2 объекта</w:t>
      </w:r>
      <w:r w:rsidR="002108C0">
        <w:rPr>
          <w:sz w:val="28"/>
          <w:szCs w:val="28"/>
        </w:rPr>
        <w:t>.</w:t>
      </w:r>
    </w:p>
    <w:p w:rsidR="006712CB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объекты, включенные в федеральную адресную инвестиционную программу в 2020 году, связаны со сферой государственного управления </w:t>
      </w:r>
      <w:r>
        <w:rPr>
          <w:sz w:val="28"/>
          <w:szCs w:val="28"/>
        </w:rPr>
        <w:br/>
        <w:t>и обеспечения военной безопасности; социального обеспечения.</w:t>
      </w:r>
    </w:p>
    <w:p w:rsidR="002108C0" w:rsidP="00486958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F3C3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стройках и объектах</w:t>
      </w:r>
      <w:r w:rsidRPr="0023073F">
        <w:rPr>
          <w:sz w:val="28"/>
          <w:szCs w:val="28"/>
        </w:rPr>
        <w:t xml:space="preserve"> </w:t>
      </w:r>
      <w:r w:rsidR="00F7550E">
        <w:rPr>
          <w:sz w:val="28"/>
          <w:szCs w:val="28"/>
        </w:rPr>
        <w:t>Республики Тыва из</w:t>
      </w:r>
      <w:r>
        <w:rPr>
          <w:sz w:val="28"/>
          <w:szCs w:val="28"/>
        </w:rPr>
        <w:t xml:space="preserve"> </w:t>
      </w:r>
      <w:r w:rsidR="003541C7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фактически освоено </w:t>
      </w:r>
      <w:r w:rsidR="003541C7">
        <w:rPr>
          <w:sz w:val="28"/>
          <w:szCs w:val="28"/>
        </w:rPr>
        <w:t>167,1</w:t>
      </w:r>
      <w:r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он</w:t>
      </w:r>
      <w:r>
        <w:rPr>
          <w:sz w:val="28"/>
          <w:szCs w:val="28"/>
        </w:rPr>
        <w:t>а рублей.</w:t>
      </w:r>
      <w:r w:rsidRPr="002108C0">
        <w:rPr>
          <w:sz w:val="28"/>
          <w:szCs w:val="28"/>
        </w:rPr>
        <w:t xml:space="preserve"> </w:t>
      </w:r>
      <w:r w:rsidR="003541C7">
        <w:rPr>
          <w:sz w:val="28"/>
          <w:szCs w:val="28"/>
        </w:rPr>
        <w:t xml:space="preserve">Ввод объектов </w:t>
      </w:r>
      <w:r w:rsidR="003541C7">
        <w:rPr>
          <w:sz w:val="28"/>
          <w:szCs w:val="28"/>
        </w:rPr>
        <w:br/>
        <w:t>в эксплуатацию в 2020 году не осуществлялся.</w:t>
      </w:r>
    </w:p>
    <w:p w:rsidR="005A4EB8" w:rsidP="00486958">
      <w:pPr>
        <w:pStyle w:val="Header"/>
        <w:tabs>
          <w:tab w:val="left" w:pos="284"/>
        </w:tabs>
        <w:spacing w:line="300" w:lineRule="auto"/>
        <w:ind w:left="142"/>
        <w:jc w:val="both"/>
        <w:rPr>
          <w:sz w:val="32"/>
          <w:szCs w:val="32"/>
        </w:rPr>
      </w:pPr>
    </w:p>
    <w:sectPr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a1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1">
    <w:name w:val="Нижний колонтитул Знак"/>
    <w:basedOn w:val="DefaultParagraphFont"/>
    <w:link w:val="Footer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2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a3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Абзац списка Знак"/>
    <w:basedOn w:val="DefaultParagraphFont"/>
    <w:link w:val="ListParagraph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Heading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A3FF-E151-42C3-AC0E-84D68D58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18</cp:revision>
  <cp:lastPrinted>2021-02-25T03:45:00Z</cp:lastPrinted>
  <dcterms:created xsi:type="dcterms:W3CDTF">2021-02-25T01:45:00Z</dcterms:created>
  <dcterms:modified xsi:type="dcterms:W3CDTF">2021-02-25T08:56:00Z</dcterms:modified>
</cp:coreProperties>
</file>